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8D489" w14:textId="64FAFA35" w:rsidR="0054794E" w:rsidRDefault="000A086F" w:rsidP="0054794E">
      <w:pPr>
        <w:pStyle w:val="Heading1"/>
      </w:pPr>
      <w:r>
        <w:t>Microbe Mayhem</w:t>
      </w:r>
      <w:r w:rsidR="005A43F4">
        <w:t>: KS</w:t>
      </w:r>
      <w:r>
        <w:t>3 &amp; KS4</w:t>
      </w:r>
      <w:r w:rsidR="005A43F4">
        <w:t xml:space="preserve"> </w:t>
      </w:r>
      <w:r w:rsidR="0054794E" w:rsidRPr="0054794E">
        <w:t>(</w:t>
      </w:r>
      <w:r>
        <w:t>5-</w:t>
      </w:r>
      <w:r w:rsidR="0054794E" w:rsidRPr="0054794E">
        <w:t>10</w:t>
      </w:r>
      <w:r>
        <w:t xml:space="preserve"> </w:t>
      </w:r>
      <w:r w:rsidR="0054794E" w:rsidRPr="0054794E">
        <w:t>mins)</w:t>
      </w:r>
    </w:p>
    <w:p w14:paraId="706F680E" w14:textId="24FA7CE0" w:rsidR="00487165" w:rsidRDefault="0054794E" w:rsidP="00487165">
      <w:pPr>
        <w:kinsoku w:val="0"/>
        <w:overflowPunct w:val="0"/>
        <w:autoSpaceDE w:val="0"/>
        <w:autoSpaceDN w:val="0"/>
        <w:adjustRightInd w:val="0"/>
        <w:spacing w:after="0"/>
        <w:ind w:left="40" w:right="112"/>
        <w:jc w:val="both"/>
        <w:rPr>
          <w:rFonts w:ascii="Calibri" w:hAnsi="Calibri" w:cs="Calibri"/>
          <w:color w:val="000000"/>
          <w:sz w:val="24"/>
          <w:szCs w:val="24"/>
        </w:rPr>
      </w:pPr>
      <w:r w:rsidRPr="0054794E">
        <w:rPr>
          <w:rFonts w:ascii="Calibri" w:hAnsi="Calibri" w:cs="Calibri"/>
          <w:sz w:val="24"/>
          <w:szCs w:val="24"/>
        </w:rPr>
        <w:t xml:space="preserve">This activity features in the </w:t>
      </w:r>
      <w:hyperlink r:id="rId7" w:history="1">
        <w:r w:rsidRPr="00AC5AB0">
          <w:rPr>
            <w:rStyle w:val="Hyperlink"/>
            <w:rFonts w:ascii="Calibri" w:hAnsi="Calibri" w:cs="Calibri"/>
            <w:sz w:val="24"/>
            <w:szCs w:val="24"/>
          </w:rPr>
          <w:t>KS</w:t>
        </w:r>
        <w:r w:rsidR="00AC5AB0" w:rsidRPr="00AC5AB0">
          <w:rPr>
            <w:rStyle w:val="Hyperlink"/>
            <w:rFonts w:ascii="Calibri" w:hAnsi="Calibri" w:cs="Calibri"/>
            <w:sz w:val="24"/>
            <w:szCs w:val="24"/>
          </w:rPr>
          <w:t>3</w:t>
        </w:r>
      </w:hyperlink>
      <w:r w:rsidRPr="0054794E">
        <w:rPr>
          <w:rFonts w:ascii="Calibri" w:hAnsi="Calibri" w:cs="Calibri"/>
          <w:color w:val="97002D"/>
          <w:sz w:val="24"/>
          <w:szCs w:val="24"/>
        </w:rPr>
        <w:t xml:space="preserve"> </w:t>
      </w:r>
      <w:r w:rsidR="000A086F">
        <w:rPr>
          <w:rFonts w:ascii="Calibri" w:hAnsi="Calibri" w:cs="Calibri"/>
          <w:color w:val="000000"/>
          <w:sz w:val="24"/>
          <w:szCs w:val="24"/>
        </w:rPr>
        <w:t xml:space="preserve">and </w:t>
      </w:r>
      <w:hyperlink r:id="rId8" w:history="1">
        <w:r w:rsidR="000A086F" w:rsidRPr="000A086F">
          <w:rPr>
            <w:rStyle w:val="Hyperlink"/>
            <w:rFonts w:ascii="Calibri" w:hAnsi="Calibri" w:cs="Calibri"/>
            <w:sz w:val="24"/>
            <w:szCs w:val="24"/>
          </w:rPr>
          <w:t>KS4</w:t>
        </w:r>
      </w:hyperlink>
      <w:r w:rsidR="000A086F">
        <w:rPr>
          <w:rFonts w:ascii="Calibri" w:hAnsi="Calibri" w:cs="Calibri"/>
          <w:color w:val="000000"/>
          <w:sz w:val="24"/>
          <w:szCs w:val="24"/>
        </w:rPr>
        <w:t xml:space="preserve"> p</w:t>
      </w:r>
      <w:r w:rsidRPr="0054794E">
        <w:rPr>
          <w:rFonts w:ascii="Calibri" w:hAnsi="Calibri" w:cs="Calibri"/>
          <w:color w:val="000000"/>
          <w:sz w:val="24"/>
          <w:szCs w:val="24"/>
        </w:rPr>
        <w:t>ack.</w:t>
      </w:r>
      <w:r w:rsidR="000A086F">
        <w:rPr>
          <w:rFonts w:ascii="Calibri" w:hAnsi="Calibri" w:cs="Calibri"/>
          <w:color w:val="000000"/>
          <w:sz w:val="24"/>
          <w:szCs w:val="24"/>
        </w:rPr>
        <w:t xml:space="preserve"> </w:t>
      </w:r>
      <w:r w:rsidR="00487165" w:rsidRPr="00487165">
        <w:rPr>
          <w:rFonts w:ascii="Calibri" w:hAnsi="Calibri" w:cs="Calibri"/>
          <w:color w:val="000000"/>
          <w:sz w:val="24"/>
          <w:szCs w:val="24"/>
        </w:rPr>
        <w:t>In this activity groups of 3 – 4 students play</w:t>
      </w:r>
      <w:r w:rsidR="00487165">
        <w:rPr>
          <w:rFonts w:ascii="Calibri" w:hAnsi="Calibri" w:cs="Calibri"/>
          <w:color w:val="000000"/>
          <w:sz w:val="24"/>
          <w:szCs w:val="24"/>
        </w:rPr>
        <w:t xml:space="preserve"> </w:t>
      </w:r>
      <w:r w:rsidR="00487165" w:rsidRPr="00487165">
        <w:rPr>
          <w:rFonts w:ascii="Calibri" w:hAnsi="Calibri" w:cs="Calibri"/>
          <w:color w:val="000000"/>
          <w:sz w:val="24"/>
          <w:szCs w:val="24"/>
        </w:rPr>
        <w:t>a card game which helps them remember</w:t>
      </w:r>
      <w:r w:rsidR="00487165">
        <w:rPr>
          <w:rFonts w:ascii="Calibri" w:hAnsi="Calibri" w:cs="Calibri"/>
          <w:color w:val="000000"/>
          <w:sz w:val="24"/>
          <w:szCs w:val="24"/>
        </w:rPr>
        <w:t xml:space="preserve"> </w:t>
      </w:r>
      <w:r w:rsidR="00487165" w:rsidRPr="00487165">
        <w:rPr>
          <w:rFonts w:ascii="Calibri" w:hAnsi="Calibri" w:cs="Calibri"/>
          <w:color w:val="000000"/>
          <w:sz w:val="24"/>
          <w:szCs w:val="24"/>
        </w:rPr>
        <w:t>some of the technical words relating to</w:t>
      </w:r>
      <w:r w:rsidR="00487165">
        <w:rPr>
          <w:rFonts w:ascii="Calibri" w:hAnsi="Calibri" w:cs="Calibri"/>
          <w:color w:val="000000"/>
          <w:sz w:val="24"/>
          <w:szCs w:val="24"/>
        </w:rPr>
        <w:t xml:space="preserve"> </w:t>
      </w:r>
      <w:r w:rsidR="00487165" w:rsidRPr="00487165">
        <w:rPr>
          <w:rFonts w:ascii="Calibri" w:hAnsi="Calibri" w:cs="Calibri"/>
          <w:color w:val="000000"/>
          <w:sz w:val="24"/>
          <w:szCs w:val="24"/>
        </w:rPr>
        <w:t>microbes as well as familiarising students</w:t>
      </w:r>
      <w:r w:rsidR="00487165">
        <w:rPr>
          <w:rFonts w:ascii="Calibri" w:hAnsi="Calibri" w:cs="Calibri"/>
          <w:color w:val="000000"/>
          <w:sz w:val="24"/>
          <w:szCs w:val="24"/>
        </w:rPr>
        <w:t xml:space="preserve"> </w:t>
      </w:r>
      <w:r w:rsidR="00487165" w:rsidRPr="00487165">
        <w:rPr>
          <w:rFonts w:ascii="Calibri" w:hAnsi="Calibri" w:cs="Calibri"/>
          <w:color w:val="000000"/>
          <w:sz w:val="24"/>
          <w:szCs w:val="24"/>
        </w:rPr>
        <w:t>with a variety of microbial names, the</w:t>
      </w:r>
      <w:r w:rsidR="00487165">
        <w:rPr>
          <w:rFonts w:ascii="Calibri" w:hAnsi="Calibri" w:cs="Calibri"/>
          <w:color w:val="000000"/>
          <w:sz w:val="24"/>
          <w:szCs w:val="24"/>
        </w:rPr>
        <w:t xml:space="preserve"> </w:t>
      </w:r>
      <w:r w:rsidR="00487165" w:rsidRPr="00487165">
        <w:rPr>
          <w:rFonts w:ascii="Calibri" w:hAnsi="Calibri" w:cs="Calibri"/>
          <w:color w:val="000000"/>
          <w:sz w:val="24"/>
          <w:szCs w:val="24"/>
        </w:rPr>
        <w:t>differences in size, capability of causing</w:t>
      </w:r>
      <w:r w:rsidR="00487165">
        <w:rPr>
          <w:rFonts w:ascii="Calibri" w:hAnsi="Calibri" w:cs="Calibri"/>
          <w:color w:val="000000"/>
          <w:sz w:val="24"/>
          <w:szCs w:val="24"/>
        </w:rPr>
        <w:t xml:space="preserve"> </w:t>
      </w:r>
      <w:r w:rsidR="00487165" w:rsidRPr="00487165">
        <w:rPr>
          <w:rFonts w:ascii="Calibri" w:hAnsi="Calibri" w:cs="Calibri"/>
          <w:color w:val="000000"/>
          <w:sz w:val="24"/>
          <w:szCs w:val="24"/>
        </w:rPr>
        <w:t>harm and if antibiotic resistance occurs.</w:t>
      </w:r>
    </w:p>
    <w:p w14:paraId="1995B615" w14:textId="77777777" w:rsidR="00A3567F" w:rsidRPr="00487165" w:rsidRDefault="00A3567F" w:rsidP="00487165">
      <w:pPr>
        <w:kinsoku w:val="0"/>
        <w:overflowPunct w:val="0"/>
        <w:autoSpaceDE w:val="0"/>
        <w:autoSpaceDN w:val="0"/>
        <w:adjustRightInd w:val="0"/>
        <w:spacing w:after="0"/>
        <w:ind w:left="40" w:right="112"/>
        <w:jc w:val="both"/>
        <w:rPr>
          <w:rFonts w:ascii="Calibri" w:hAnsi="Calibri" w:cs="Calibri"/>
          <w:color w:val="000000"/>
          <w:sz w:val="24"/>
          <w:szCs w:val="24"/>
        </w:rPr>
      </w:pPr>
    </w:p>
    <w:p w14:paraId="4373363B" w14:textId="4B0F675C" w:rsidR="00487165" w:rsidRPr="00487165" w:rsidRDefault="00487165" w:rsidP="00487165">
      <w:pPr>
        <w:kinsoku w:val="0"/>
        <w:overflowPunct w:val="0"/>
        <w:autoSpaceDE w:val="0"/>
        <w:autoSpaceDN w:val="0"/>
        <w:adjustRightInd w:val="0"/>
        <w:spacing w:after="0"/>
        <w:ind w:left="40" w:right="112"/>
        <w:jc w:val="both"/>
        <w:rPr>
          <w:rFonts w:ascii="Calibri" w:hAnsi="Calibri" w:cs="Calibri"/>
          <w:color w:val="000000"/>
          <w:sz w:val="24"/>
          <w:szCs w:val="24"/>
        </w:rPr>
      </w:pPr>
      <w:r w:rsidRPr="00487165">
        <w:rPr>
          <w:rFonts w:ascii="Calibri" w:hAnsi="Calibri" w:cs="Calibri"/>
          <w:color w:val="000000"/>
          <w:sz w:val="24"/>
          <w:szCs w:val="24"/>
        </w:rPr>
        <w:t>Microbe size and number of species</w:t>
      </w:r>
      <w:r>
        <w:rPr>
          <w:rFonts w:ascii="Calibri" w:hAnsi="Calibri" w:cs="Calibri"/>
          <w:color w:val="000000"/>
          <w:sz w:val="24"/>
          <w:szCs w:val="24"/>
        </w:rPr>
        <w:t xml:space="preserve"> </w:t>
      </w:r>
      <w:r w:rsidRPr="00487165">
        <w:rPr>
          <w:rFonts w:ascii="Calibri" w:hAnsi="Calibri" w:cs="Calibri"/>
          <w:color w:val="000000"/>
          <w:sz w:val="24"/>
          <w:szCs w:val="24"/>
        </w:rPr>
        <w:t>are correct at the time of resource</w:t>
      </w:r>
      <w:r>
        <w:rPr>
          <w:rFonts w:ascii="Calibri" w:hAnsi="Calibri" w:cs="Calibri"/>
          <w:color w:val="000000"/>
          <w:sz w:val="24"/>
          <w:szCs w:val="24"/>
        </w:rPr>
        <w:t xml:space="preserve"> </w:t>
      </w:r>
      <w:r w:rsidRPr="00487165">
        <w:rPr>
          <w:rFonts w:ascii="Calibri" w:hAnsi="Calibri" w:cs="Calibri"/>
          <w:color w:val="000000"/>
          <w:sz w:val="24"/>
          <w:szCs w:val="24"/>
        </w:rPr>
        <w:t>development; however, as new microbes</w:t>
      </w:r>
      <w:r>
        <w:rPr>
          <w:rFonts w:ascii="Calibri" w:hAnsi="Calibri" w:cs="Calibri"/>
          <w:color w:val="000000"/>
          <w:sz w:val="24"/>
          <w:szCs w:val="24"/>
        </w:rPr>
        <w:t xml:space="preserve"> </w:t>
      </w:r>
      <w:r w:rsidRPr="00487165">
        <w:rPr>
          <w:rFonts w:ascii="Calibri" w:hAnsi="Calibri" w:cs="Calibri"/>
          <w:color w:val="000000"/>
          <w:sz w:val="24"/>
          <w:szCs w:val="24"/>
        </w:rPr>
        <w:t>are continuously being discovered and</w:t>
      </w:r>
      <w:r>
        <w:rPr>
          <w:rFonts w:ascii="Calibri" w:hAnsi="Calibri" w:cs="Calibri"/>
          <w:color w:val="000000"/>
          <w:sz w:val="24"/>
          <w:szCs w:val="24"/>
        </w:rPr>
        <w:t xml:space="preserve"> </w:t>
      </w:r>
      <w:r w:rsidRPr="00487165">
        <w:rPr>
          <w:rFonts w:ascii="Calibri" w:hAnsi="Calibri" w:cs="Calibri"/>
          <w:color w:val="000000"/>
          <w:sz w:val="24"/>
          <w:szCs w:val="24"/>
        </w:rPr>
        <w:t>reclassified, these numbers may be</w:t>
      </w:r>
      <w:r>
        <w:rPr>
          <w:rFonts w:ascii="Calibri" w:hAnsi="Calibri" w:cs="Calibri"/>
          <w:color w:val="000000"/>
          <w:sz w:val="24"/>
          <w:szCs w:val="24"/>
        </w:rPr>
        <w:t xml:space="preserve"> </w:t>
      </w:r>
      <w:r w:rsidRPr="00487165">
        <w:rPr>
          <w:rFonts w:ascii="Calibri" w:hAnsi="Calibri" w:cs="Calibri"/>
          <w:color w:val="000000"/>
          <w:sz w:val="24"/>
          <w:szCs w:val="24"/>
        </w:rPr>
        <w:t>subject to change. The numbers in the</w:t>
      </w:r>
      <w:r>
        <w:rPr>
          <w:rFonts w:ascii="Calibri" w:hAnsi="Calibri" w:cs="Calibri"/>
          <w:color w:val="000000"/>
          <w:sz w:val="24"/>
          <w:szCs w:val="24"/>
        </w:rPr>
        <w:t xml:space="preserve"> </w:t>
      </w:r>
      <w:r w:rsidRPr="00487165">
        <w:rPr>
          <w:rFonts w:ascii="Calibri" w:hAnsi="Calibri" w:cs="Calibri"/>
          <w:color w:val="000000"/>
          <w:sz w:val="24"/>
          <w:szCs w:val="24"/>
        </w:rPr>
        <w:t>other headings used on the cards are only</w:t>
      </w:r>
      <w:r>
        <w:rPr>
          <w:rFonts w:ascii="Calibri" w:hAnsi="Calibri" w:cs="Calibri"/>
          <w:color w:val="000000"/>
          <w:sz w:val="24"/>
          <w:szCs w:val="24"/>
        </w:rPr>
        <w:t xml:space="preserve"> </w:t>
      </w:r>
      <w:r w:rsidRPr="00487165">
        <w:rPr>
          <w:rFonts w:ascii="Calibri" w:hAnsi="Calibri" w:cs="Calibri"/>
          <w:color w:val="000000"/>
          <w:sz w:val="24"/>
          <w:szCs w:val="24"/>
        </w:rPr>
        <w:t>to be used as a guide and are illustrative</w:t>
      </w:r>
      <w:r>
        <w:rPr>
          <w:rFonts w:ascii="Calibri" w:hAnsi="Calibri" w:cs="Calibri"/>
          <w:color w:val="000000"/>
          <w:sz w:val="24"/>
          <w:szCs w:val="24"/>
        </w:rPr>
        <w:t xml:space="preserve"> </w:t>
      </w:r>
      <w:r w:rsidRPr="00487165">
        <w:rPr>
          <w:rFonts w:ascii="Calibri" w:hAnsi="Calibri" w:cs="Calibri"/>
          <w:color w:val="000000"/>
          <w:sz w:val="24"/>
          <w:szCs w:val="24"/>
        </w:rPr>
        <w:t>only. They are not accurate as there is no</w:t>
      </w:r>
      <w:r>
        <w:rPr>
          <w:rFonts w:ascii="Calibri" w:hAnsi="Calibri" w:cs="Calibri"/>
          <w:color w:val="000000"/>
          <w:sz w:val="24"/>
          <w:szCs w:val="24"/>
        </w:rPr>
        <w:t xml:space="preserve"> </w:t>
      </w:r>
      <w:r w:rsidRPr="00487165">
        <w:rPr>
          <w:rFonts w:ascii="Calibri" w:hAnsi="Calibri" w:cs="Calibri"/>
          <w:color w:val="000000"/>
          <w:sz w:val="24"/>
          <w:szCs w:val="24"/>
        </w:rPr>
        <w:t>formulae to create these and they may be</w:t>
      </w:r>
    </w:p>
    <w:p w14:paraId="47A05E75" w14:textId="7354EE83" w:rsidR="0054794E" w:rsidRDefault="00487165" w:rsidP="00487165">
      <w:pPr>
        <w:kinsoku w:val="0"/>
        <w:overflowPunct w:val="0"/>
        <w:autoSpaceDE w:val="0"/>
        <w:autoSpaceDN w:val="0"/>
        <w:adjustRightInd w:val="0"/>
        <w:spacing w:after="0"/>
        <w:ind w:left="40" w:right="112"/>
        <w:jc w:val="both"/>
        <w:rPr>
          <w:rFonts w:ascii="Calibri" w:hAnsi="Calibri" w:cs="Calibri"/>
          <w:color w:val="000000"/>
          <w:sz w:val="24"/>
          <w:szCs w:val="24"/>
        </w:rPr>
      </w:pPr>
      <w:r w:rsidRPr="00487165">
        <w:rPr>
          <w:rFonts w:ascii="Calibri" w:hAnsi="Calibri" w:cs="Calibri"/>
          <w:color w:val="000000"/>
          <w:sz w:val="24"/>
          <w:szCs w:val="24"/>
        </w:rPr>
        <w:t>subject to change i.e. bacterial species</w:t>
      </w:r>
      <w:r>
        <w:rPr>
          <w:rFonts w:ascii="Calibri" w:hAnsi="Calibri" w:cs="Calibri"/>
          <w:color w:val="000000"/>
          <w:sz w:val="24"/>
          <w:szCs w:val="24"/>
        </w:rPr>
        <w:t xml:space="preserve"> </w:t>
      </w:r>
      <w:r w:rsidRPr="00487165">
        <w:rPr>
          <w:rFonts w:ascii="Calibri" w:hAnsi="Calibri" w:cs="Calibri"/>
          <w:color w:val="000000"/>
          <w:sz w:val="24"/>
          <w:szCs w:val="24"/>
        </w:rPr>
        <w:t>may develop resistance to more antibiotics</w:t>
      </w:r>
      <w:r>
        <w:rPr>
          <w:rFonts w:ascii="Calibri" w:hAnsi="Calibri" w:cs="Calibri"/>
          <w:color w:val="000000"/>
          <w:sz w:val="24"/>
          <w:szCs w:val="24"/>
        </w:rPr>
        <w:t xml:space="preserve"> </w:t>
      </w:r>
      <w:r w:rsidRPr="00487165">
        <w:rPr>
          <w:rFonts w:ascii="Calibri" w:hAnsi="Calibri" w:cs="Calibri"/>
          <w:color w:val="000000"/>
          <w:sz w:val="24"/>
          <w:szCs w:val="24"/>
        </w:rPr>
        <w:t>resulting in them having a higher number</w:t>
      </w:r>
      <w:r>
        <w:rPr>
          <w:rFonts w:ascii="Calibri" w:hAnsi="Calibri" w:cs="Calibri"/>
          <w:color w:val="000000"/>
          <w:sz w:val="24"/>
          <w:szCs w:val="24"/>
        </w:rPr>
        <w:t xml:space="preserve"> </w:t>
      </w:r>
      <w:r w:rsidRPr="00487165">
        <w:rPr>
          <w:rFonts w:ascii="Calibri" w:hAnsi="Calibri" w:cs="Calibri"/>
          <w:color w:val="000000"/>
          <w:sz w:val="24"/>
          <w:szCs w:val="24"/>
        </w:rPr>
        <w:t>in this column and being more dangerous</w:t>
      </w:r>
      <w:r>
        <w:rPr>
          <w:rFonts w:ascii="Calibri" w:hAnsi="Calibri" w:cs="Calibri"/>
          <w:color w:val="000000"/>
          <w:sz w:val="24"/>
          <w:szCs w:val="24"/>
        </w:rPr>
        <w:t xml:space="preserve"> </w:t>
      </w:r>
      <w:r w:rsidRPr="00487165">
        <w:rPr>
          <w:rFonts w:ascii="Calibri" w:hAnsi="Calibri" w:cs="Calibri"/>
          <w:color w:val="000000"/>
          <w:sz w:val="24"/>
          <w:szCs w:val="24"/>
        </w:rPr>
        <w:t>to humans.</w:t>
      </w:r>
    </w:p>
    <w:p w14:paraId="3B1C2A07" w14:textId="77777777" w:rsidR="00AC5AB0" w:rsidRPr="0054794E" w:rsidRDefault="00AC5AB0" w:rsidP="0054794E">
      <w:pPr>
        <w:kinsoku w:val="0"/>
        <w:overflowPunct w:val="0"/>
        <w:autoSpaceDE w:val="0"/>
        <w:autoSpaceDN w:val="0"/>
        <w:adjustRightInd w:val="0"/>
        <w:spacing w:after="0"/>
        <w:ind w:left="40" w:right="112"/>
        <w:jc w:val="both"/>
        <w:rPr>
          <w:rFonts w:ascii="Calibri" w:hAnsi="Calibri" w:cs="Calibri"/>
          <w:color w:val="000000"/>
          <w:sz w:val="24"/>
          <w:szCs w:val="24"/>
        </w:rPr>
      </w:pPr>
    </w:p>
    <w:p w14:paraId="3C27A7D5" w14:textId="77777777" w:rsidR="0054794E" w:rsidRPr="0054794E" w:rsidRDefault="0054794E" w:rsidP="0054794E">
      <w:pPr>
        <w:kinsoku w:val="0"/>
        <w:overflowPunct w:val="0"/>
        <w:autoSpaceDE w:val="0"/>
        <w:autoSpaceDN w:val="0"/>
        <w:adjustRightInd w:val="0"/>
        <w:spacing w:before="152" w:after="0"/>
        <w:ind w:left="40" w:right="110"/>
        <w:jc w:val="both"/>
        <w:rPr>
          <w:rFonts w:ascii="Calibri" w:hAnsi="Calibri" w:cs="Calibri"/>
          <w:sz w:val="24"/>
          <w:szCs w:val="24"/>
        </w:rPr>
        <w:sectPr w:rsidR="0054794E" w:rsidRPr="0054794E" w:rsidSect="0054794E">
          <w:headerReference w:type="default" r:id="rId9"/>
          <w:footerReference w:type="default" r:id="rId10"/>
          <w:pgSz w:w="11910" w:h="16840"/>
          <w:pgMar w:top="1580" w:right="1020" w:bottom="280" w:left="1020" w:header="720" w:footer="720" w:gutter="0"/>
          <w:cols w:space="720"/>
          <w:noEndnote/>
        </w:sectPr>
      </w:pPr>
    </w:p>
    <w:p w14:paraId="585E5C70" w14:textId="77777777" w:rsidR="0054794E" w:rsidRPr="0054794E" w:rsidRDefault="0054794E" w:rsidP="0054794E">
      <w:pPr>
        <w:kinsoku w:val="0"/>
        <w:overflowPunct w:val="0"/>
        <w:autoSpaceDE w:val="0"/>
        <w:autoSpaceDN w:val="0"/>
        <w:adjustRightInd w:val="0"/>
        <w:spacing w:before="9" w:after="0" w:line="240" w:lineRule="auto"/>
        <w:rPr>
          <w:rFonts w:ascii="Calibri" w:hAnsi="Calibri" w:cs="Calibri"/>
          <w:sz w:val="14"/>
          <w:szCs w:val="14"/>
        </w:rPr>
      </w:pPr>
    </w:p>
    <w:p w14:paraId="370D0829" w14:textId="77777777" w:rsidR="0054794E" w:rsidRPr="0054794E" w:rsidRDefault="0054794E" w:rsidP="00F66A68">
      <w:pPr>
        <w:pStyle w:val="Heading2"/>
      </w:pPr>
      <w:r w:rsidRPr="0054794E">
        <w:t>Before you begin you will need:</w:t>
      </w:r>
    </w:p>
    <w:p w14:paraId="02B2EB81" w14:textId="6A6C2576" w:rsidR="00AC5AB0" w:rsidRDefault="0054794E" w:rsidP="0054794E">
      <w:pPr>
        <w:numPr>
          <w:ilvl w:val="0"/>
          <w:numId w:val="3"/>
        </w:numPr>
        <w:tabs>
          <w:tab w:val="left" w:pos="834"/>
        </w:tabs>
        <w:kinsoku w:val="0"/>
        <w:overflowPunct w:val="0"/>
        <w:autoSpaceDE w:val="0"/>
        <w:autoSpaceDN w:val="0"/>
        <w:adjustRightInd w:val="0"/>
        <w:spacing w:before="184" w:after="0" w:line="254" w:lineRule="auto"/>
        <w:ind w:right="116"/>
        <w:jc w:val="both"/>
        <w:rPr>
          <w:rFonts w:ascii="Calibri" w:hAnsi="Calibri" w:cs="Calibri"/>
          <w:sz w:val="24"/>
          <w:szCs w:val="24"/>
        </w:rPr>
      </w:pPr>
      <w:r w:rsidRPr="0054794E">
        <w:rPr>
          <w:rFonts w:ascii="Calibri" w:hAnsi="Calibri" w:cs="Calibri"/>
          <w:sz w:val="24"/>
          <w:szCs w:val="24"/>
        </w:rPr>
        <w:t xml:space="preserve"> </w:t>
      </w:r>
      <w:r w:rsidR="000A086F">
        <w:rPr>
          <w:rFonts w:ascii="Calibri" w:hAnsi="Calibri" w:cs="Calibri"/>
          <w:sz w:val="24"/>
          <w:szCs w:val="24"/>
        </w:rPr>
        <w:t xml:space="preserve">Microbe Mayhem cards SH2-8 </w:t>
      </w:r>
      <w:r w:rsidRPr="0054794E">
        <w:rPr>
          <w:rFonts w:ascii="Calibri" w:hAnsi="Calibri" w:cs="Calibri"/>
          <w:sz w:val="24"/>
          <w:szCs w:val="24"/>
        </w:rPr>
        <w:t>(KS</w:t>
      </w:r>
      <w:r w:rsidR="000A086F">
        <w:rPr>
          <w:rFonts w:ascii="Calibri" w:hAnsi="Calibri" w:cs="Calibri"/>
          <w:sz w:val="24"/>
          <w:szCs w:val="24"/>
        </w:rPr>
        <w:t>4</w:t>
      </w:r>
      <w:r w:rsidRPr="0054794E">
        <w:rPr>
          <w:rFonts w:ascii="Calibri" w:hAnsi="Calibri" w:cs="Calibri"/>
          <w:sz w:val="24"/>
          <w:szCs w:val="24"/>
        </w:rPr>
        <w:t xml:space="preserve"> lesson pack)</w:t>
      </w:r>
    </w:p>
    <w:p w14:paraId="5BC99D04" w14:textId="77777777" w:rsidR="0054794E" w:rsidRPr="0054794E" w:rsidRDefault="0054794E" w:rsidP="007926A5">
      <w:pPr>
        <w:numPr>
          <w:ilvl w:val="0"/>
          <w:numId w:val="3"/>
        </w:numPr>
        <w:tabs>
          <w:tab w:val="left" w:pos="834"/>
        </w:tabs>
        <w:kinsoku w:val="0"/>
        <w:overflowPunct w:val="0"/>
        <w:autoSpaceDE w:val="0"/>
        <w:autoSpaceDN w:val="0"/>
        <w:adjustRightInd w:val="0"/>
        <w:spacing w:before="5" w:after="120" w:line="240" w:lineRule="auto"/>
        <w:ind w:left="828" w:hanging="357"/>
        <w:rPr>
          <w:rFonts w:ascii="Calibri" w:hAnsi="Calibri" w:cs="Calibri"/>
          <w:sz w:val="24"/>
          <w:szCs w:val="24"/>
        </w:rPr>
        <w:sectPr w:rsidR="0054794E" w:rsidRPr="0054794E">
          <w:type w:val="continuous"/>
          <w:pgSz w:w="11910" w:h="16840"/>
          <w:pgMar w:top="1580" w:right="1020" w:bottom="280" w:left="1020" w:header="720" w:footer="720" w:gutter="0"/>
          <w:cols w:space="720"/>
          <w:noEndnote/>
        </w:sectPr>
      </w:pPr>
    </w:p>
    <w:p w14:paraId="29D641E5" w14:textId="6B06307D" w:rsidR="007926A5" w:rsidRPr="0054794E" w:rsidRDefault="007926A5" w:rsidP="0054794E">
      <w:pPr>
        <w:kinsoku w:val="0"/>
        <w:overflowPunct w:val="0"/>
        <w:autoSpaceDE w:val="0"/>
        <w:autoSpaceDN w:val="0"/>
        <w:adjustRightInd w:val="0"/>
        <w:spacing w:after="0" w:line="240" w:lineRule="auto"/>
        <w:rPr>
          <w:rFonts w:ascii="Calibri" w:hAnsi="Calibri" w:cs="Calibri"/>
          <w:sz w:val="24"/>
          <w:szCs w:val="24"/>
        </w:rPr>
      </w:pPr>
    </w:p>
    <w:p w14:paraId="1BAAC8A2" w14:textId="77777777" w:rsidR="0054794E" w:rsidRPr="0054794E" w:rsidRDefault="0054794E" w:rsidP="00F66A68">
      <w:pPr>
        <w:pStyle w:val="Heading2"/>
      </w:pPr>
      <w:r w:rsidRPr="0054794E">
        <w:t>Use the introduction in the lesson plan or community pack activity to discuss:</w:t>
      </w:r>
    </w:p>
    <w:p w14:paraId="6743A742" w14:textId="72D17BFB" w:rsidR="0054794E" w:rsidRDefault="000A086F" w:rsidP="0054794E">
      <w:pPr>
        <w:numPr>
          <w:ilvl w:val="0"/>
          <w:numId w:val="2"/>
        </w:numPr>
        <w:tabs>
          <w:tab w:val="left" w:pos="834"/>
        </w:tabs>
        <w:kinsoku w:val="0"/>
        <w:overflowPunct w:val="0"/>
        <w:autoSpaceDE w:val="0"/>
        <w:autoSpaceDN w:val="0"/>
        <w:adjustRightInd w:val="0"/>
        <w:spacing w:before="21" w:after="0" w:line="240" w:lineRule="auto"/>
        <w:rPr>
          <w:rFonts w:ascii="Calibri" w:hAnsi="Calibri" w:cs="Calibri"/>
          <w:sz w:val="24"/>
          <w:szCs w:val="24"/>
        </w:rPr>
      </w:pPr>
      <w:r>
        <w:rPr>
          <w:rFonts w:ascii="Calibri" w:hAnsi="Calibri" w:cs="Calibri"/>
          <w:sz w:val="24"/>
          <w:szCs w:val="24"/>
        </w:rPr>
        <w:t>What do they already know about microbes?</w:t>
      </w:r>
    </w:p>
    <w:p w14:paraId="30D90933" w14:textId="5C1861B4" w:rsidR="000A086F" w:rsidRPr="000A086F" w:rsidRDefault="000A086F" w:rsidP="000A086F">
      <w:pPr>
        <w:numPr>
          <w:ilvl w:val="0"/>
          <w:numId w:val="2"/>
        </w:numPr>
        <w:tabs>
          <w:tab w:val="left" w:pos="834"/>
        </w:tabs>
        <w:kinsoku w:val="0"/>
        <w:overflowPunct w:val="0"/>
        <w:autoSpaceDE w:val="0"/>
        <w:autoSpaceDN w:val="0"/>
        <w:adjustRightInd w:val="0"/>
        <w:spacing w:before="21" w:after="0" w:line="240" w:lineRule="auto"/>
        <w:rPr>
          <w:rFonts w:ascii="Calibri" w:hAnsi="Calibri" w:cs="Calibri"/>
          <w:sz w:val="24"/>
          <w:szCs w:val="24"/>
        </w:rPr>
      </w:pPr>
      <w:r>
        <w:rPr>
          <w:rFonts w:ascii="Calibri" w:hAnsi="Calibri" w:cs="Calibri"/>
          <w:sz w:val="24"/>
          <w:szCs w:val="24"/>
        </w:rPr>
        <w:t>W</w:t>
      </w:r>
      <w:r w:rsidRPr="000A086F">
        <w:rPr>
          <w:rFonts w:ascii="Calibri" w:hAnsi="Calibri" w:cs="Calibri"/>
          <w:sz w:val="24"/>
          <w:szCs w:val="24"/>
        </w:rPr>
        <w:t xml:space="preserve">here would </w:t>
      </w:r>
      <w:r>
        <w:rPr>
          <w:rFonts w:ascii="Calibri" w:hAnsi="Calibri" w:cs="Calibri"/>
          <w:sz w:val="24"/>
          <w:szCs w:val="24"/>
        </w:rPr>
        <w:t xml:space="preserve">they </w:t>
      </w:r>
      <w:r w:rsidRPr="000A086F">
        <w:rPr>
          <w:rFonts w:ascii="Calibri" w:hAnsi="Calibri" w:cs="Calibri"/>
          <w:sz w:val="24"/>
          <w:szCs w:val="24"/>
        </w:rPr>
        <w:t>look if they wanted to find microbes</w:t>
      </w:r>
      <w:r>
        <w:rPr>
          <w:rFonts w:ascii="Calibri" w:hAnsi="Calibri" w:cs="Calibri"/>
          <w:sz w:val="24"/>
          <w:szCs w:val="24"/>
        </w:rPr>
        <w:t>?</w:t>
      </w:r>
    </w:p>
    <w:p w14:paraId="698E4078" w14:textId="1142B343" w:rsidR="000A086F" w:rsidRDefault="000A086F" w:rsidP="000A086F">
      <w:pPr>
        <w:numPr>
          <w:ilvl w:val="0"/>
          <w:numId w:val="2"/>
        </w:numPr>
        <w:tabs>
          <w:tab w:val="left" w:pos="834"/>
        </w:tabs>
        <w:kinsoku w:val="0"/>
        <w:overflowPunct w:val="0"/>
        <w:autoSpaceDE w:val="0"/>
        <w:autoSpaceDN w:val="0"/>
        <w:adjustRightInd w:val="0"/>
        <w:spacing w:before="21" w:after="0" w:line="240" w:lineRule="auto"/>
        <w:rPr>
          <w:rFonts w:ascii="Calibri" w:hAnsi="Calibri" w:cs="Calibri"/>
          <w:sz w:val="24"/>
          <w:szCs w:val="24"/>
        </w:rPr>
      </w:pPr>
      <w:r w:rsidRPr="000A086F">
        <w:rPr>
          <w:rFonts w:ascii="Calibri" w:hAnsi="Calibri" w:cs="Calibri"/>
          <w:sz w:val="24"/>
          <w:szCs w:val="24"/>
        </w:rPr>
        <w:t>Do they think microbes are important to us?</w:t>
      </w:r>
    </w:p>
    <w:p w14:paraId="297473D5" w14:textId="77777777" w:rsidR="0054794E" w:rsidRPr="0054794E" w:rsidRDefault="0054794E" w:rsidP="0054794E">
      <w:pPr>
        <w:tabs>
          <w:tab w:val="left" w:pos="834"/>
        </w:tabs>
        <w:kinsoku w:val="0"/>
        <w:overflowPunct w:val="0"/>
        <w:autoSpaceDE w:val="0"/>
        <w:autoSpaceDN w:val="0"/>
        <w:adjustRightInd w:val="0"/>
        <w:spacing w:before="21" w:after="0" w:line="240" w:lineRule="auto"/>
        <w:ind w:left="833"/>
        <w:rPr>
          <w:rFonts w:ascii="Calibri" w:hAnsi="Calibri" w:cs="Calibri"/>
          <w:sz w:val="24"/>
          <w:szCs w:val="24"/>
        </w:rPr>
      </w:pPr>
    </w:p>
    <w:p w14:paraId="738C7895" w14:textId="77777777" w:rsidR="0054794E" w:rsidRPr="0054794E" w:rsidRDefault="0054794E" w:rsidP="00F66A68">
      <w:pPr>
        <w:pStyle w:val="Heading2"/>
      </w:pPr>
      <w:r w:rsidRPr="0054794E">
        <w:t>Use the following steps as a guide to implement this activity:</w:t>
      </w:r>
    </w:p>
    <w:p w14:paraId="61281D76" w14:textId="4A6D29D9" w:rsidR="000A086F" w:rsidRDefault="000A086F" w:rsidP="000A086F">
      <w:pPr>
        <w:pStyle w:val="ListParagraph"/>
        <w:numPr>
          <w:ilvl w:val="0"/>
          <w:numId w:val="6"/>
        </w:numPr>
        <w:spacing w:before="240"/>
      </w:pPr>
      <w:r>
        <w:t>The dealer should shuffle the cards well and deal all the cards face down to each player. Each player holds their cards face up so that they can see the top card only.</w:t>
      </w:r>
    </w:p>
    <w:p w14:paraId="58EB3AC1" w14:textId="346D7CAA" w:rsidR="000A086F" w:rsidRDefault="00487165" w:rsidP="00487165">
      <w:pPr>
        <w:pStyle w:val="ListParagraph"/>
        <w:numPr>
          <w:ilvl w:val="0"/>
          <w:numId w:val="6"/>
        </w:numPr>
        <w:spacing w:before="240"/>
      </w:pPr>
      <w:r>
        <w:t>The player to the dealer’s left starts by reading out the name of the microbe on the top card and chooses an item to read (e.g. Size 50). In a clockwise direction, the other players then read out the same item. The player with the highest value wins, taking the other players top cards and placing them to the bottom of their pile. The winner then reads out the name of the microbe on their next card and selects the item to compare.</w:t>
      </w:r>
    </w:p>
    <w:p w14:paraId="47ADF6ED" w14:textId="2DE0FF5B" w:rsidR="00487165" w:rsidRDefault="00487165" w:rsidP="00487165">
      <w:pPr>
        <w:pStyle w:val="ListParagraph"/>
        <w:numPr>
          <w:ilvl w:val="0"/>
          <w:numId w:val="6"/>
        </w:numPr>
        <w:spacing w:before="240"/>
      </w:pPr>
      <w:r>
        <w:t>If 2 or more players have the same top value, then all the cards are placed in the middle and the same player chooses again from the next card. The winner then takes the cards in the middle as well. The</w:t>
      </w:r>
    </w:p>
    <w:p w14:paraId="67544C1D" w14:textId="462908B1" w:rsidR="00487165" w:rsidRPr="000A086F" w:rsidRDefault="00487165" w:rsidP="00487165">
      <w:pPr>
        <w:pStyle w:val="ListParagraph"/>
        <w:numPr>
          <w:ilvl w:val="0"/>
          <w:numId w:val="6"/>
        </w:numPr>
        <w:spacing w:before="240"/>
      </w:pPr>
      <w:r>
        <w:t>person with all the cards at the end is the winner.</w:t>
      </w:r>
    </w:p>
    <w:p w14:paraId="79827C4D" w14:textId="29C762DA" w:rsidR="007926A5" w:rsidRDefault="000A086F" w:rsidP="000A086F">
      <w:pPr>
        <w:pStyle w:val="ListParagraph"/>
        <w:numPr>
          <w:ilvl w:val="0"/>
          <w:numId w:val="6"/>
        </w:numPr>
        <w:spacing w:before="240"/>
      </w:pPr>
      <w:r w:rsidRPr="000A086F">
        <w:rPr>
          <w:rFonts w:ascii="Calibri" w:hAnsi="Calibri" w:cs="Calibri"/>
          <w:sz w:val="24"/>
          <w:szCs w:val="24"/>
        </w:rPr>
        <w:t>Let the students know that ‘nm’ on the playing cards stands for nanometres. There are ten million nanometres in a centimetre</w:t>
      </w:r>
    </w:p>
    <w:sectPr w:rsidR="007926A5" w:rsidSect="00C63A56">
      <w:type w:val="continuous"/>
      <w:pgSz w:w="11910" w:h="16840"/>
      <w:pgMar w:top="1580" w:right="1020" w:bottom="280" w:left="10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4F040" w14:textId="77777777" w:rsidR="007926A5" w:rsidRDefault="007926A5" w:rsidP="007926A5">
      <w:pPr>
        <w:spacing w:after="0" w:line="240" w:lineRule="auto"/>
      </w:pPr>
      <w:r>
        <w:separator/>
      </w:r>
    </w:p>
  </w:endnote>
  <w:endnote w:type="continuationSeparator" w:id="0">
    <w:p w14:paraId="498EE10B" w14:textId="77777777" w:rsidR="007926A5" w:rsidRDefault="007926A5" w:rsidP="00792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8A3D3" w14:textId="75840D23" w:rsidR="007926A5" w:rsidRDefault="00F66A68">
    <w:pPr>
      <w:pStyle w:val="Footer"/>
    </w:pPr>
    <w:r>
      <w:t xml:space="preserve">Appendix E – Microbes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D5E49" w14:textId="77777777" w:rsidR="007926A5" w:rsidRDefault="007926A5" w:rsidP="007926A5">
      <w:pPr>
        <w:spacing w:after="0" w:line="240" w:lineRule="auto"/>
      </w:pPr>
      <w:r>
        <w:separator/>
      </w:r>
    </w:p>
  </w:footnote>
  <w:footnote w:type="continuationSeparator" w:id="0">
    <w:p w14:paraId="78EF6FD2" w14:textId="77777777" w:rsidR="007926A5" w:rsidRDefault="007926A5" w:rsidP="00792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D8D6" w14:textId="7AA041FD" w:rsidR="005A43F4" w:rsidRDefault="005A43F4" w:rsidP="005A43F4">
    <w:pPr>
      <w:pStyle w:val="Header"/>
      <w:jc w:val="right"/>
    </w:pPr>
    <w:r>
      <w:rPr>
        <w:noProof/>
      </w:rPr>
      <w:drawing>
        <wp:inline distT="0" distB="0" distL="0" distR="0" wp14:anchorId="711081CA" wp14:editId="21501E64">
          <wp:extent cx="1400175" cy="7477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6065" cy="750899"/>
                  </a:xfrm>
                  <a:prstGeom prst="rect">
                    <a:avLst/>
                  </a:prstGeom>
                  <a:noFill/>
                  <a:ln>
                    <a:noFill/>
                  </a:ln>
                </pic:spPr>
              </pic:pic>
            </a:graphicData>
          </a:graphic>
        </wp:inline>
      </w:drawing>
    </w:r>
  </w:p>
  <w:p w14:paraId="3903F12D" w14:textId="469F096F" w:rsidR="005A43F4" w:rsidRDefault="005A43F4" w:rsidP="005A43F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833" w:hanging="721"/>
      </w:pPr>
      <w:rPr>
        <w:rFonts w:ascii="Calibri" w:hAnsi="Calibri" w:cs="Calibri"/>
        <w:b w:val="0"/>
        <w:bCs w:val="0"/>
        <w:spacing w:val="-4"/>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1" w15:restartNumberingAfterBreak="0">
    <w:nsid w:val="00000403"/>
    <w:multiLevelType w:val="multilevel"/>
    <w:tmpl w:val="00000886"/>
    <w:lvl w:ilvl="0">
      <w:numFmt w:val="bullet"/>
      <w:lvlText w:val="•"/>
      <w:lvlJc w:val="left"/>
      <w:pPr>
        <w:ind w:left="833" w:hanging="721"/>
      </w:pPr>
      <w:rPr>
        <w:rFonts w:ascii="Calibri" w:hAnsi="Calibri" w:cs="Calibri"/>
        <w:b w:val="0"/>
        <w:bCs w:val="0"/>
        <w:spacing w:val="-3"/>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2" w15:restartNumberingAfterBreak="0">
    <w:nsid w:val="00000404"/>
    <w:multiLevelType w:val="multilevel"/>
    <w:tmpl w:val="00000887"/>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3" w15:restartNumberingAfterBreak="0">
    <w:nsid w:val="00000405"/>
    <w:multiLevelType w:val="multilevel"/>
    <w:tmpl w:val="00000888"/>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4" w15:restartNumberingAfterBreak="0">
    <w:nsid w:val="00000406"/>
    <w:multiLevelType w:val="multilevel"/>
    <w:tmpl w:val="00000889"/>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5" w15:restartNumberingAfterBreak="0">
    <w:nsid w:val="109E2E29"/>
    <w:multiLevelType w:val="hybridMultilevel"/>
    <w:tmpl w:val="2DAEF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AD"/>
    <w:rsid w:val="000A086F"/>
    <w:rsid w:val="00186FE1"/>
    <w:rsid w:val="00487165"/>
    <w:rsid w:val="0054794E"/>
    <w:rsid w:val="005A43F4"/>
    <w:rsid w:val="00777247"/>
    <w:rsid w:val="007926A5"/>
    <w:rsid w:val="00A3567F"/>
    <w:rsid w:val="00AC5AB0"/>
    <w:rsid w:val="00B72457"/>
    <w:rsid w:val="00C477C4"/>
    <w:rsid w:val="00DD6DAD"/>
    <w:rsid w:val="00F66A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B25F8"/>
  <w15:chartTrackingRefBased/>
  <w15:docId w15:val="{6D0CCC5A-B03C-4943-837A-659EB840F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794E"/>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F66A68"/>
    <w:pPr>
      <w:keepNext/>
      <w:keepLines/>
      <w:spacing w:before="40" w:after="0"/>
      <w:outlineLvl w:val="1"/>
    </w:pPr>
    <w:rPr>
      <w:rFonts w:asciiTheme="majorHAnsi" w:eastAsiaTheme="majorEastAsia" w:hAnsiTheme="majorHAnsi" w:cstheme="majorBidi"/>
      <w:color w:val="CE3D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94E"/>
    <w:rPr>
      <w:rFonts w:asciiTheme="majorHAnsi" w:eastAsiaTheme="majorEastAsia" w:hAnsiTheme="majorHAnsi" w:cstheme="majorBidi"/>
      <w:color w:val="CE3D0E" w:themeColor="accent1" w:themeShade="BF"/>
      <w:sz w:val="32"/>
      <w:szCs w:val="32"/>
    </w:rPr>
  </w:style>
  <w:style w:type="paragraph" w:styleId="Header">
    <w:name w:val="header"/>
    <w:basedOn w:val="Normal"/>
    <w:link w:val="HeaderChar"/>
    <w:uiPriority w:val="99"/>
    <w:unhideWhenUsed/>
    <w:rsid w:val="007926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6A5"/>
  </w:style>
  <w:style w:type="paragraph" w:styleId="Footer">
    <w:name w:val="footer"/>
    <w:basedOn w:val="Normal"/>
    <w:link w:val="FooterChar"/>
    <w:uiPriority w:val="99"/>
    <w:unhideWhenUsed/>
    <w:rsid w:val="007926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6A5"/>
  </w:style>
  <w:style w:type="character" w:styleId="Hyperlink">
    <w:name w:val="Hyperlink"/>
    <w:basedOn w:val="DefaultParagraphFont"/>
    <w:uiPriority w:val="99"/>
    <w:unhideWhenUsed/>
    <w:rsid w:val="005A43F4"/>
    <w:rPr>
      <w:color w:val="302564" w:themeColor="hyperlink"/>
      <w:u w:val="single"/>
    </w:rPr>
  </w:style>
  <w:style w:type="character" w:styleId="UnresolvedMention">
    <w:name w:val="Unresolved Mention"/>
    <w:basedOn w:val="DefaultParagraphFont"/>
    <w:uiPriority w:val="99"/>
    <w:semiHidden/>
    <w:unhideWhenUsed/>
    <w:rsid w:val="005A43F4"/>
    <w:rPr>
      <w:color w:val="605E5C"/>
      <w:shd w:val="clear" w:color="auto" w:fill="E1DFDD"/>
    </w:rPr>
  </w:style>
  <w:style w:type="character" w:styleId="FollowedHyperlink">
    <w:name w:val="FollowedHyperlink"/>
    <w:basedOn w:val="DefaultParagraphFont"/>
    <w:uiPriority w:val="99"/>
    <w:semiHidden/>
    <w:unhideWhenUsed/>
    <w:rsid w:val="00AC5AB0"/>
    <w:rPr>
      <w:color w:val="712B8F" w:themeColor="followedHyperlink"/>
      <w:u w:val="single"/>
    </w:rPr>
  </w:style>
  <w:style w:type="paragraph" w:styleId="ListParagraph">
    <w:name w:val="List Paragraph"/>
    <w:basedOn w:val="Normal"/>
    <w:uiPriority w:val="34"/>
    <w:qFormat/>
    <w:rsid w:val="000A086F"/>
    <w:pPr>
      <w:ind w:left="720"/>
      <w:contextualSpacing/>
    </w:pPr>
  </w:style>
  <w:style w:type="character" w:customStyle="1" w:styleId="Heading2Char">
    <w:name w:val="Heading 2 Char"/>
    <w:basedOn w:val="DefaultParagraphFont"/>
    <w:link w:val="Heading2"/>
    <w:uiPriority w:val="9"/>
    <w:rsid w:val="00F66A68"/>
    <w:rPr>
      <w:rFonts w:asciiTheme="majorHAnsi" w:eastAsiaTheme="majorEastAsia" w:hAnsiTheme="majorHAnsi" w:cstheme="majorBidi"/>
      <w:color w:val="CE3D0E"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ug.eu/en-gb/ks4-intro-to-microbes" TargetMode="External"/><Relationship Id="rId3" Type="http://schemas.openxmlformats.org/officeDocument/2006/relationships/settings" Target="settings.xml"/><Relationship Id="rId7" Type="http://schemas.openxmlformats.org/officeDocument/2006/relationships/hyperlink" Target="http://www.e-bug.eu/en-gb/ks3-intro-to-microb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dc:description/>
  <cp:lastModifiedBy>Brieze Read</cp:lastModifiedBy>
  <cp:revision>4</cp:revision>
  <dcterms:created xsi:type="dcterms:W3CDTF">2022-02-02T13:34:00Z</dcterms:created>
  <dcterms:modified xsi:type="dcterms:W3CDTF">2022-08-26T11:02:00Z</dcterms:modified>
</cp:coreProperties>
</file>